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  <w:lang w:val="en-US"/>
        </w:rPr>
        <w:t>RESUME</w:t>
      </w:r>
    </w:p>
    <w:p>
      <w:pPr>
        <w:pStyle w:val="Body"/>
        <w:jc w:val="center"/>
        <w:rPr>
          <w:b w:val="1"/>
          <w:bCs w:val="1"/>
          <w:sz w:val="30"/>
          <w:szCs w:val="30"/>
          <w:u w:val="single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NAME           :DR.AJAY JAIN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DOB              :25 MAR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>1972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ADDRESS     :25,NORTH AVENUE ROAD, PUNJABI BAGH (W), N.DELHI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MOBILE NO  : 9864318190</w:t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EMAIL I.D.     : </w:t>
      </w:r>
      <w:r>
        <w:rPr>
          <w:rStyle w:val="Hyperlink.0"/>
          <w:b w:val="1"/>
          <w:bCs w:val="1"/>
          <w:sz w:val="24"/>
          <w:szCs w:val="24"/>
        </w:rPr>
        <w:fldChar w:fldCharType="begin" w:fldLock="0"/>
      </w:r>
      <w:r>
        <w:rPr>
          <w:rStyle w:val="Hyperlink.0"/>
          <w:b w:val="1"/>
          <w:bCs w:val="1"/>
          <w:sz w:val="24"/>
          <w:szCs w:val="24"/>
        </w:rPr>
        <w:instrText xml:space="preserve"> HYPERLINK "mailto:DRAJAYSETHI@GMAIL.COM"</w:instrText>
      </w:r>
      <w:r>
        <w:rPr>
          <w:rStyle w:val="Hyperlink.0"/>
          <w:b w:val="1"/>
          <w:bCs w:val="1"/>
          <w:sz w:val="24"/>
          <w:szCs w:val="24"/>
        </w:rPr>
        <w:fldChar w:fldCharType="separate" w:fldLock="0"/>
      </w:r>
      <w:r>
        <w:rPr>
          <w:rStyle w:val="Hyperlink.0"/>
          <w:b w:val="1"/>
          <w:bCs w:val="1"/>
          <w:sz w:val="24"/>
          <w:szCs w:val="24"/>
          <w:rtl w:val="0"/>
          <w:lang w:val="en-US"/>
        </w:rPr>
        <w:t>DRAJAYSETHI@GMAIL.COM</w:t>
      </w:r>
      <w:r>
        <w:rPr>
          <w:b w:val="1"/>
          <w:bCs w:val="1"/>
          <w:sz w:val="24"/>
          <w:szCs w:val="24"/>
        </w:rPr>
        <w:fldChar w:fldCharType="end" w:fldLock="0"/>
      </w:r>
      <w:r>
        <w:rPr>
          <w:b w:val="1"/>
          <w:bCs w:val="1"/>
          <w:sz w:val="24"/>
          <w:szCs w:val="24"/>
          <w:rtl w:val="0"/>
          <w:lang w:val="en-US"/>
        </w:rPr>
        <w:t xml:space="preserve"> / </w:t>
      </w:r>
      <w:r>
        <w:rPr>
          <w:rStyle w:val="Hyperlink.0"/>
          <w:b w:val="1"/>
          <w:bCs w:val="1"/>
          <w:sz w:val="24"/>
          <w:szCs w:val="24"/>
        </w:rPr>
        <w:fldChar w:fldCharType="begin" w:fldLock="0"/>
      </w:r>
      <w:r>
        <w:rPr>
          <w:rStyle w:val="Hyperlink.0"/>
          <w:b w:val="1"/>
          <w:bCs w:val="1"/>
          <w:sz w:val="24"/>
          <w:szCs w:val="24"/>
        </w:rPr>
        <w:instrText xml:space="preserve"> HYPERLINK "mailto:DRAJAYSETHI@HOTMAIL.COM"</w:instrText>
      </w:r>
      <w:r>
        <w:rPr>
          <w:rStyle w:val="Hyperlink.0"/>
          <w:b w:val="1"/>
          <w:bCs w:val="1"/>
          <w:sz w:val="24"/>
          <w:szCs w:val="24"/>
        </w:rPr>
        <w:fldChar w:fldCharType="separate" w:fldLock="0"/>
      </w:r>
      <w:r>
        <w:rPr>
          <w:rStyle w:val="Hyperlink.0"/>
          <w:b w:val="1"/>
          <w:bCs w:val="1"/>
          <w:sz w:val="24"/>
          <w:szCs w:val="24"/>
          <w:rtl w:val="0"/>
          <w:lang w:val="en-US"/>
        </w:rPr>
        <w:t>DRAJAYSETHI@HOTMAIL.COM</w:t>
      </w:r>
      <w:r>
        <w:rPr>
          <w:b w:val="1"/>
          <w:bCs w:val="1"/>
          <w:sz w:val="24"/>
          <w:szCs w:val="24"/>
        </w:rPr>
        <w:fldChar w:fldCharType="end" w:fldLock="0"/>
      </w: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</w:p>
    <w:p>
      <w:pPr>
        <w:pStyle w:val="Body"/>
        <w:spacing w:line="360" w:lineRule="auto"/>
        <w:rPr>
          <w:b w:val="1"/>
          <w:bCs w:val="1"/>
          <w:sz w:val="24"/>
          <w:szCs w:val="24"/>
        </w:rPr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QUALIFICATION : MBBS</w:t>
      </w:r>
    </w:p>
    <w:p>
      <w:pPr>
        <w:pStyle w:val="Body"/>
        <w:numPr>
          <w:ilvl w:val="0"/>
          <w:numId w:val="2"/>
        </w:numPr>
        <w:spacing w:line="288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GRADUATED FROM BANGLORE UNIV.</w:t>
      </w:r>
    </w:p>
    <w:p>
      <w:pPr>
        <w:pStyle w:val="Body"/>
        <w:numPr>
          <w:ilvl w:val="0"/>
          <w:numId w:val="2"/>
        </w:numPr>
        <w:spacing w:line="288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FINISHED INTERNSHIP IN NOV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1997</w:t>
      </w:r>
    </w:p>
    <w:p>
      <w:pPr>
        <w:pStyle w:val="Body"/>
        <w:numPr>
          <w:ilvl w:val="0"/>
          <w:numId w:val="2"/>
        </w:numPr>
        <w:spacing w:line="288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DMC REGN NO. 94898</w:t>
      </w:r>
    </w:p>
    <w:p>
      <w:pPr>
        <w:pStyle w:val="Body"/>
        <w:spacing w:line="288" w:lineRule="auto"/>
        <w:jc w:val="left"/>
        <w:rPr>
          <w:sz w:val="24"/>
          <w:szCs w:val="24"/>
        </w:rPr>
      </w:pPr>
    </w:p>
    <w:p>
      <w:pPr>
        <w:pStyle w:val="Body"/>
        <w:spacing w:line="288" w:lineRule="auto"/>
      </w:pPr>
    </w:p>
    <w:p>
      <w:pPr>
        <w:pStyle w:val="Body"/>
        <w:spacing w:line="288" w:lineRule="auto"/>
        <w:rPr>
          <w:b w:val="1"/>
          <w:bCs w:val="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  <w:lang w:val="en-US"/>
        </w:rPr>
        <w:t>WORK  EXPERIENCES:</w:t>
      </w:r>
    </w:p>
    <w:p>
      <w:pPr>
        <w:pStyle w:val="Body"/>
        <w:spacing w:line="288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(I) EMERGENCY / CASUALTY EXPERIENCE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>CMO  X  6 MONTH IN C.K.BIRLA HOSPITAL, PUNJABI BAGH(W), NEW DELHI</w:t>
      </w:r>
    </w:p>
    <w:p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CMO  X  1YEAR IN SHRI AGARSAIN INTERNATIONAL HOSPITAL, ROHINI,N.DELHI</w:t>
      </w:r>
    </w:p>
    <w:p>
      <w:pPr>
        <w:pStyle w:val="Body"/>
        <w:spacing w:line="288" w:lineRule="auto"/>
        <w:rPr>
          <w:sz w:val="24"/>
          <w:szCs w:val="24"/>
        </w:rPr>
      </w:pPr>
    </w:p>
    <w:p>
      <w:pPr>
        <w:pStyle w:val="Body"/>
        <w:spacing w:line="288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(II) ICU EXPERIENCES (12 YEARS)</w:t>
      </w:r>
    </w:p>
    <w:p>
      <w:pPr>
        <w:pStyle w:val="Body"/>
        <w:numPr>
          <w:ilvl w:val="0"/>
          <w:numId w:val="4"/>
        </w:numPr>
        <w:spacing w:line="288" w:lineRule="auto"/>
        <w:rPr>
          <w:b w:val="1"/>
          <w:bCs w:val="1"/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b w:val="0"/>
          <w:bCs w:val="0"/>
          <w:sz w:val="28"/>
          <w:szCs w:val="28"/>
          <w:rtl w:val="0"/>
          <w:lang w:val="en-US"/>
        </w:rPr>
        <w:t xml:space="preserve"> Jaipur golden hospital (may 2021 - apr 2022)</w:t>
      </w:r>
    </w:p>
    <w:p>
      <w:pPr>
        <w:pStyle w:val="Default"/>
        <w:widowControl w:val="0"/>
        <w:numPr>
          <w:ilvl w:val="0"/>
          <w:numId w:val="5"/>
        </w:numPr>
        <w:spacing w:before="24"/>
        <w:jc w:val="left"/>
        <w:rPr>
          <w:rFonts w:ascii="Times New Roman" w:hAnsi="Times New Roman"/>
          <w:sz w:val="28"/>
          <w:szCs w:val="28"/>
          <w:u w:color="000000"/>
          <w:lang w:val="en-US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Max super-speciality hospital ,patparganj ,N.Delhi(June 2020 to may</w:t>
      </w:r>
      <w:r>
        <w:rPr>
          <w:rFonts w:ascii="Times New Roman" w:hAnsi="Times New Roman"/>
          <w:spacing w:val="-10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2021)</w:t>
      </w:r>
    </w:p>
    <w:p>
      <w:pPr>
        <w:pStyle w:val="Default"/>
        <w:widowControl w:val="0"/>
        <w:numPr>
          <w:ilvl w:val="0"/>
          <w:numId w:val="5"/>
        </w:numPr>
        <w:spacing w:before="24"/>
        <w:jc w:val="left"/>
        <w:rPr>
          <w:rFonts w:ascii="Times New Roman" w:hAnsi="Times New Roman"/>
          <w:sz w:val="28"/>
          <w:szCs w:val="28"/>
          <w:u w:color="000000"/>
          <w:lang w:val="en-US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Shalby Hospital, Jaipur(October 2019 to May</w:t>
      </w:r>
      <w:r>
        <w:rPr>
          <w:rFonts w:ascii="Times New Roman" w:hAnsi="Times New Roman"/>
          <w:spacing w:val="-1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2020)</w:t>
      </w:r>
    </w:p>
    <w:p>
      <w:pPr>
        <w:pStyle w:val="Default"/>
        <w:widowControl w:val="0"/>
        <w:numPr>
          <w:ilvl w:val="0"/>
          <w:numId w:val="6"/>
        </w:numPr>
        <w:spacing w:before="24"/>
        <w:jc w:val="left"/>
        <w:rPr>
          <w:rFonts w:ascii="Times New Roman" w:hAnsi="Times New Roman"/>
          <w:sz w:val="28"/>
          <w:szCs w:val="28"/>
          <w:u w:color="000000"/>
          <w:lang w:val="en-US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Advance Neurology Hospital,Malviya nagar, Jaipur(oct 2019 to sept</w:t>
      </w:r>
      <w:r>
        <w:rPr>
          <w:rFonts w:ascii="Times New Roman" w:hAnsi="Times New Roman"/>
          <w:spacing w:val="-11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2020)</w:t>
      </w:r>
    </w:p>
    <w:p>
      <w:pPr>
        <w:pStyle w:val="Default"/>
        <w:widowControl w:val="0"/>
        <w:numPr>
          <w:ilvl w:val="0"/>
          <w:numId w:val="6"/>
        </w:numPr>
        <w:spacing w:before="24"/>
        <w:jc w:val="left"/>
        <w:rPr>
          <w:rFonts w:ascii="Times New Roman" w:hAnsi="Times New Roman"/>
          <w:sz w:val="28"/>
          <w:szCs w:val="28"/>
          <w:u w:color="000000"/>
          <w:lang w:val="en-US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APEX </w:t>
      </w:r>
      <w:r>
        <w:rPr>
          <w:rFonts w:ascii="Times New Roman" w:hAnsi="Times New Roman"/>
          <w:spacing w:val="-3"/>
          <w:sz w:val="28"/>
          <w:szCs w:val="28"/>
          <w:u w:color="000000"/>
          <w:rtl w:val="0"/>
          <w:lang w:val="en-US"/>
        </w:rPr>
        <w:t xml:space="preserve">HOSPITAL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, Mallviya nagar, Jaipur( Mar 2017 to Sep</w:t>
      </w:r>
      <w:r>
        <w:rPr>
          <w:rFonts w:ascii="Times New Roman" w:hAnsi="Times New Roman"/>
          <w:spacing w:val="-12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2019)</w:t>
      </w:r>
    </w:p>
    <w:p>
      <w:pPr>
        <w:pStyle w:val="Default"/>
        <w:widowControl w:val="0"/>
        <w:numPr>
          <w:ilvl w:val="0"/>
          <w:numId w:val="5"/>
        </w:numPr>
        <w:spacing w:before="24"/>
        <w:jc w:val="left"/>
        <w:rPr>
          <w:rFonts w:ascii="Times New Roman" w:hAnsi="Times New Roman"/>
          <w:sz w:val="28"/>
          <w:szCs w:val="28"/>
          <w:u w:color="000000"/>
          <w:lang w:val="en-US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Nemcare hospital, Guwahati X 7yrs( 2010 to</w:t>
      </w:r>
      <w:r>
        <w:rPr>
          <w:rFonts w:ascii="Times New Roman" w:hAnsi="Times New Roman"/>
          <w:spacing w:val="-2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>2017)</w:t>
      </w:r>
    </w:p>
    <w:p>
      <w:pPr>
        <w:pStyle w:val="Default"/>
        <w:widowControl w:val="0"/>
        <w:tabs>
          <w:tab w:val="left" w:pos="409"/>
          <w:tab w:val="left" w:pos="410"/>
        </w:tabs>
        <w:spacing w:before="24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lang w:val="en-US"/>
        </w:rPr>
      </w:pPr>
    </w:p>
    <w:p>
      <w:pPr>
        <w:pStyle w:val="Default"/>
        <w:widowControl w:val="0"/>
        <w:tabs>
          <w:tab w:val="left" w:pos="409"/>
          <w:tab w:val="left" w:pos="410"/>
        </w:tabs>
        <w:spacing w:before="24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 xml:space="preserve">( III) CMO  X  5 YEARS </w:t>
      </w:r>
    </w:p>
    <w:p>
      <w:pPr>
        <w:pStyle w:val="Default"/>
        <w:widowControl w:val="0"/>
        <w:tabs>
          <w:tab w:val="left" w:pos="409"/>
          <w:tab w:val="left" w:pos="410"/>
        </w:tabs>
        <w:spacing w:before="24"/>
        <w:jc w:val="left"/>
        <w:rPr>
          <w:rFonts w:ascii="Times New Roman" w:cs="Times New Roman" w:hAnsi="Times New Roman" w:eastAsia="Times New Roman"/>
          <w:b w:val="0"/>
          <w:bCs w:val="0"/>
          <w:sz w:val="26"/>
          <w:szCs w:val="26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 xml:space="preserve">    </w:t>
      </w:r>
      <w:r>
        <w:rPr>
          <w:rFonts w:ascii="Times New Roman" w:hAnsi="Times New Roman"/>
          <w:b w:val="0"/>
          <w:bCs w:val="0"/>
          <w:sz w:val="26"/>
          <w:szCs w:val="26"/>
          <w:u w:color="000000"/>
          <w:rtl w:val="0"/>
          <w:lang w:val="en-US"/>
        </w:rPr>
        <w:t xml:space="preserve"> IN PODDAR TRUST HOSPITAL, FATEHPUR,    RAJASTHAN</w:t>
      </w:r>
    </w:p>
    <w:p>
      <w:pPr>
        <w:pStyle w:val="Default"/>
        <w:widowControl w:val="0"/>
        <w:tabs>
          <w:tab w:val="left" w:pos="409"/>
          <w:tab w:val="left" w:pos="410"/>
        </w:tabs>
        <w:spacing w:before="24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 xml:space="preserve">( IV)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 xml:space="preserve">Junior Residencies </w:t>
      </w:r>
    </w:p>
    <w:p>
      <w:pPr>
        <w:pStyle w:val="Default"/>
        <w:widowControl w:val="0"/>
        <w:tabs>
          <w:tab w:val="left" w:pos="409"/>
          <w:tab w:val="left" w:pos="410"/>
        </w:tabs>
        <w:spacing w:before="24"/>
        <w:jc w:val="left"/>
        <w:rPr>
          <w:rFonts w:ascii="Times New Roman" w:cs="Times New Roman" w:hAnsi="Times New Roman" w:eastAsia="Times New Roman"/>
          <w:sz w:val="30"/>
          <w:szCs w:val="30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 xml:space="preserve">  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en-US"/>
        </w:rPr>
        <w:t xml:space="preserve">  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>in Premior institutes of</w:t>
      </w:r>
      <w:r>
        <w:rPr>
          <w:rFonts w:ascii="Times New Roman" w:hAnsi="Times New Roman"/>
          <w:spacing w:val="-2"/>
          <w:sz w:val="30"/>
          <w:szCs w:val="3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>Jaipur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 xml:space="preserve">viz.SDMH,Jaipur, Tongia heart &amp; General 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 xml:space="preserve">    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>hospital, Bhagwan mahavir cancer hospital , Bhandari Hospital,Gopalpura, jaipur</w:t>
      </w:r>
    </w:p>
    <w:p>
      <w:pPr>
        <w:pStyle w:val="Default"/>
        <w:widowControl w:val="0"/>
        <w:bidi w:val="0"/>
        <w:spacing w:before="2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1" w:line="240" w:lineRule="auto"/>
        <w:ind w:left="10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1" w:line="240" w:lineRule="auto"/>
        <w:ind w:left="10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30"/>
          <w:szCs w:val="30"/>
          <w:u w:val="single" w:color="000000"/>
          <w:rtl w:val="0"/>
          <w:lang w:val="en-US"/>
        </w:rPr>
        <w:t>Skills</w:t>
      </w:r>
      <w:r>
        <w:rPr>
          <w:rFonts w:ascii="Times New Roman" w:hAnsi="Times New Roman"/>
          <w:b w:val="1"/>
          <w:bCs w:val="1"/>
          <w:spacing w:val="73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0"/>
          <w:szCs w:val="30"/>
          <w:u w:val="single" w:color="000000"/>
          <w:rtl w:val="0"/>
          <w:lang w:val="en-US"/>
        </w:rPr>
        <w:t>:</w:t>
      </w:r>
    </w:p>
    <w:p>
      <w:pPr>
        <w:pStyle w:val="Default"/>
        <w:widowControl w:val="0"/>
        <w:numPr>
          <w:ilvl w:val="0"/>
          <w:numId w:val="8"/>
        </w:numPr>
        <w:spacing w:before="24"/>
        <w:ind w:right="1272"/>
        <w:jc w:val="left"/>
        <w:rPr>
          <w:rFonts w:ascii="Times New Roman" w:hAnsi="Times New Roman"/>
          <w:b w:val="1"/>
          <w:bCs w:val="1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Can handle all kind of emergencies, cleverly &amp; fast ( can</w:t>
      </w:r>
      <w:r>
        <w:rPr>
          <w:rFonts w:ascii="Times New Roman" w:hAnsi="Times New Roman"/>
          <w:b w:val="1"/>
          <w:bCs w:val="1"/>
          <w:spacing w:val="-36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independently handle icu &amp; emergencies ; ACLS</w:t>
      </w:r>
      <w:r>
        <w:rPr>
          <w:rFonts w:ascii="Times New Roman" w:hAnsi="Times New Roman"/>
          <w:b w:val="1"/>
          <w:bCs w:val="1"/>
          <w:spacing w:val="-24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certified</w:t>
      </w:r>
    </w:p>
    <w:p>
      <w:pPr>
        <w:pStyle w:val="Default"/>
        <w:widowControl w:val="0"/>
        <w:numPr>
          <w:ilvl w:val="0"/>
          <w:numId w:val="9"/>
        </w:numPr>
        <w:spacing w:before="0"/>
        <w:jc w:val="left"/>
        <w:rPr>
          <w:rFonts w:ascii="Times New Roman" w:hAnsi="Times New Roman"/>
          <w:b w:val="1"/>
          <w:bCs w:val="1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Intubation, Managing Mechanical ventilators / NIV/ HFNC</w:t>
      </w:r>
      <w:r>
        <w:rPr>
          <w:rFonts w:ascii="Times New Roman" w:hAnsi="Times New Roman"/>
          <w:b w:val="1"/>
          <w:bCs w:val="1"/>
          <w:spacing w:val="-4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,</w:t>
      </w:r>
    </w:p>
    <w:p>
      <w:pPr>
        <w:pStyle w:val="Default"/>
        <w:widowControl w:val="0"/>
        <w:numPr>
          <w:ilvl w:val="0"/>
          <w:numId w:val="10"/>
        </w:numPr>
        <w:spacing w:before="24"/>
        <w:ind w:right="760"/>
        <w:jc w:val="left"/>
        <w:rPr>
          <w:rFonts w:ascii="Times New Roman" w:hAnsi="Times New Roman"/>
          <w:b w:val="1"/>
          <w:bCs w:val="1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 xml:space="preserve">Central venous cannulations (all the sites) , all invasive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 xml:space="preserve">       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 xml:space="preserve">monitorings ( arterial </w:t>
      </w:r>
      <w:r>
        <w:rPr>
          <w:rFonts w:ascii="Times New Roman" w:hAnsi="Times New Roman"/>
          <w:b w:val="1"/>
          <w:bCs w:val="1"/>
          <w:spacing w:val="-6"/>
          <w:sz w:val="32"/>
          <w:szCs w:val="32"/>
          <w:u w:color="000000"/>
          <w:rtl w:val="0"/>
          <w:lang w:val="en-US"/>
        </w:rPr>
        <w:t xml:space="preserve">BP,JVP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,Peritoneal dialysis</w:t>
      </w:r>
      <w:r>
        <w:rPr>
          <w:rFonts w:ascii="Times New Roman" w:hAnsi="Times New Roman"/>
          <w:b w:val="1"/>
          <w:bCs w:val="1"/>
          <w:spacing w:val="-6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etc)</w:t>
      </w:r>
    </w:p>
    <w:p>
      <w:pPr>
        <w:pStyle w:val="Default"/>
        <w:widowControl w:val="0"/>
        <w:numPr>
          <w:ilvl w:val="0"/>
          <w:numId w:val="9"/>
        </w:numPr>
        <w:spacing w:before="0"/>
        <w:jc w:val="left"/>
        <w:rPr>
          <w:rFonts w:ascii="Times New Roman" w:hAnsi="Times New Roman"/>
          <w:b w:val="1"/>
          <w:bCs w:val="1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 xml:space="preserve">ICDT/chest tube insertions &amp; all bedside procedures ( </w:t>
      </w:r>
      <w:r>
        <w:rPr>
          <w:rFonts w:ascii="Times New Roman" w:hAnsi="Times New Roman"/>
          <w:b w:val="1"/>
          <w:bCs w:val="1"/>
          <w:spacing w:val="-9"/>
          <w:sz w:val="32"/>
          <w:szCs w:val="32"/>
          <w:u w:color="000000"/>
          <w:rtl w:val="0"/>
          <w:lang w:val="en-US"/>
        </w:rPr>
        <w:t xml:space="preserve">L.P.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, Bone</w:t>
      </w:r>
      <w:r>
        <w:rPr>
          <w:rFonts w:ascii="Times New Roman" w:hAnsi="Times New Roman"/>
          <w:b w:val="1"/>
          <w:bCs w:val="1"/>
          <w:spacing w:val="-4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marrowExam)</w:t>
      </w:r>
    </w:p>
    <w:p>
      <w:pPr>
        <w:pStyle w:val="Default"/>
        <w:widowControl w:val="0"/>
        <w:numPr>
          <w:ilvl w:val="0"/>
          <w:numId w:val="9"/>
        </w:numPr>
        <w:spacing w:before="24"/>
        <w:jc w:val="left"/>
        <w:rPr>
          <w:rFonts w:ascii="Times New Roman" w:hAnsi="Times New Roman"/>
          <w:b w:val="1"/>
          <w:bCs w:val="1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Bedside ( abdominal )</w:t>
      </w:r>
      <w:r>
        <w:rPr>
          <w:rFonts w:ascii="Times New Roman" w:hAnsi="Times New Roman"/>
          <w:b w:val="1"/>
          <w:bCs w:val="1"/>
          <w:spacing w:val="-2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ultrasound</w:t>
      </w:r>
    </w:p>
    <w:p>
      <w:pPr>
        <w:pStyle w:val="Default"/>
        <w:widowControl w:val="0"/>
        <w:numPr>
          <w:ilvl w:val="0"/>
          <w:numId w:val="9"/>
        </w:numPr>
        <w:spacing w:before="24"/>
        <w:jc w:val="left"/>
        <w:rPr>
          <w:rFonts w:ascii="Times New Roman" w:hAnsi="Times New Roman"/>
          <w:b w:val="1"/>
          <w:bCs w:val="1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Excellent communication</w:t>
      </w:r>
      <w:r>
        <w:rPr>
          <w:rFonts w:ascii="Times New Roman" w:hAnsi="Times New Roman"/>
          <w:b w:val="1"/>
          <w:bCs w:val="1"/>
          <w:spacing w:val="-2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skills</w:t>
      </w:r>
    </w:p>
    <w:p>
      <w:pPr>
        <w:pStyle w:val="Default"/>
        <w:widowControl w:val="0"/>
        <w:numPr>
          <w:ilvl w:val="1"/>
          <w:numId w:val="12"/>
        </w:numPr>
        <w:spacing w:before="24"/>
        <w:jc w:val="left"/>
        <w:rPr>
          <w:rFonts w:ascii="Times New Roman" w:hAnsi="Times New Roman"/>
          <w:b w:val="1"/>
          <w:bCs w:val="1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keep a comfortable ambience with patients and</w:t>
      </w:r>
      <w:r>
        <w:rPr>
          <w:rFonts w:ascii="Times New Roman" w:hAnsi="Times New Roman"/>
          <w:b w:val="1"/>
          <w:bCs w:val="1"/>
          <w:spacing w:val="-9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attendant</w:t>
      </w:r>
    </w:p>
    <w:p>
      <w:pPr>
        <w:pStyle w:val="Default"/>
        <w:widowControl w:val="0"/>
        <w:numPr>
          <w:ilvl w:val="1"/>
          <w:numId w:val="12"/>
        </w:numPr>
        <w:spacing w:before="24"/>
        <w:jc w:val="left"/>
        <w:rPr>
          <w:rFonts w:ascii="Times New Roman" w:hAnsi="Times New Roman"/>
          <w:b w:val="1"/>
          <w:bCs w:val="1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keep cordial relationships with consultants &amp; staff</w:t>
      </w:r>
      <w:r>
        <w:rPr>
          <w:rFonts w:ascii="Times New Roman" w:hAnsi="Times New Roman"/>
          <w:b w:val="1"/>
          <w:bCs w:val="1"/>
          <w:spacing w:val="-6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members.</w:t>
      </w:r>
    </w:p>
    <w:p>
      <w:pPr>
        <w:pStyle w:val="Default"/>
        <w:widowControl w:val="0"/>
        <w:tabs>
          <w:tab w:val="left" w:pos="1500"/>
        </w:tabs>
        <w:spacing w:before="24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lang w:val="en-US"/>
        </w:rPr>
      </w:pPr>
    </w:p>
    <w:p>
      <w:pPr>
        <w:pStyle w:val="Default"/>
        <w:widowControl w:val="0"/>
        <w:tabs>
          <w:tab w:val="left" w:pos="1500"/>
        </w:tabs>
        <w:spacing w:before="24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lang w:val="en-US"/>
        </w:rPr>
      </w:pPr>
    </w:p>
    <w:p>
      <w:pPr>
        <w:pStyle w:val="Default"/>
        <w:widowControl w:val="0"/>
        <w:tabs>
          <w:tab w:val="left" w:pos="1500"/>
        </w:tabs>
        <w:spacing w:before="24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lang w:val="en-US"/>
        </w:rPr>
      </w:pPr>
    </w:p>
    <w:p>
      <w:pPr>
        <w:pStyle w:val="Default"/>
        <w:widowControl w:val="0"/>
        <w:bidi w:val="0"/>
        <w:spacing w:before="4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90" w:line="259" w:lineRule="exact"/>
        <w:ind w:left="10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</w:rPr>
        <w:t>Nature</w:t>
      </w: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</w:rPr>
        <w:t>/ predisposition</w:t>
      </w: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</w:rPr>
        <w:t xml:space="preserve"> :</w:t>
      </w:r>
    </w:p>
    <w:p>
      <w:pPr>
        <w:pStyle w:val="Default"/>
        <w:widowControl w:val="0"/>
        <w:numPr>
          <w:ilvl w:val="1"/>
          <w:numId w:val="14"/>
        </w:numPr>
        <w:spacing w:before="24"/>
        <w:ind w:right="573"/>
        <w:jc w:val="left"/>
        <w:rPr>
          <w:rFonts w:ascii="Times New Roman" w:hAnsi="Times New Roman"/>
          <w:b w:val="1"/>
          <w:bCs w:val="1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Hard-working &amp; full of enthusiasm; Maintain a cozy working atmosphere in- between staff members, consultants and patient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s</w:t>
      </w:r>
      <w:r>
        <w:rPr>
          <w:rFonts w:ascii="Times New Roman" w:hAnsi="Times New Roman"/>
          <w:b w:val="1"/>
          <w:bCs w:val="1"/>
          <w:spacing w:val="-8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attendants</w:t>
      </w:r>
    </w:p>
    <w:p>
      <w:pPr>
        <w:pStyle w:val="Default"/>
        <w:widowControl w:val="0"/>
        <w:numPr>
          <w:ilvl w:val="1"/>
          <w:numId w:val="14"/>
        </w:numPr>
        <w:spacing w:before="0"/>
        <w:ind w:right="218"/>
        <w:jc w:val="left"/>
        <w:rPr>
          <w:rFonts w:ascii="Times New Roman" w:hAnsi="Times New Roman"/>
          <w:b w:val="1"/>
          <w:bCs w:val="1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spacing w:val="-3"/>
          <w:sz w:val="28"/>
          <w:szCs w:val="28"/>
          <w:u w:color="000000"/>
          <w:rtl w:val="0"/>
          <w:lang w:val="en-US"/>
        </w:rPr>
        <w:t xml:space="preserve">Wide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 xml:space="preserve">area of experience from varied institutes, makes my armamentarium strong and </w:t>
      </w:r>
      <w:r>
        <w:rPr>
          <w:rFonts w:ascii="Times New Roman" w:hAnsi="Times New Roman"/>
          <w:b w:val="1"/>
          <w:bCs w:val="1"/>
          <w:spacing w:val="-3"/>
          <w:sz w:val="28"/>
          <w:szCs w:val="28"/>
          <w:u w:color="000000"/>
          <w:rtl w:val="0"/>
          <w:lang w:val="en-US"/>
        </w:rPr>
        <w:t>sturdy.</w:t>
      </w:r>
    </w:p>
    <w:p>
      <w:pPr>
        <w:pStyle w:val="Default"/>
        <w:widowControl w:val="0"/>
        <w:numPr>
          <w:ilvl w:val="1"/>
          <w:numId w:val="14"/>
        </w:numPr>
        <w:spacing w:before="0"/>
        <w:jc w:val="left"/>
        <w:rPr>
          <w:rFonts w:ascii="Times New Roman" w:hAnsi="Times New Roman"/>
          <w:b w:val="1"/>
          <w:bCs w:val="1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Age and experience keep me Calm and</w:t>
      </w:r>
      <w:r>
        <w:rPr>
          <w:rFonts w:ascii="Times New Roman" w:hAnsi="Times New Roman"/>
          <w:b w:val="1"/>
          <w:bCs w:val="1"/>
          <w:spacing w:val="-5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composed.</w:t>
      </w:r>
    </w:p>
    <w:p>
      <w:pPr>
        <w:pStyle w:val="Default"/>
        <w:widowControl w:val="0"/>
        <w:numPr>
          <w:ilvl w:val="1"/>
          <w:numId w:val="14"/>
        </w:numPr>
        <w:spacing w:before="0"/>
        <w:jc w:val="left"/>
        <w:rPr>
          <w:rFonts w:ascii="Times New Roman" w:hAnsi="Times New Roman"/>
          <w:b w:val="1"/>
          <w:bCs w:val="1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Amalgamation of core work area &amp; management.</w:t>
      </w: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</w:pPr>
    </w:p>
    <w:p>
      <w:pPr>
        <w:pStyle w:val="Default"/>
        <w:widowControl w:val="0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en-US"/>
        </w:rPr>
        <w:t>REFERENCES :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Dr.Ajit Deka , Chief consultant &amp; HOD (critical care), Nemcare Hospital, Guwahati, Mob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98640 60619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Dr.Sunit Shah, Director &amp; Head, Advance Neurology Hospital, Jaipur. Mob-9829059370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Dr.Nitin Garg Head &amp; Chief, ICU, C.K.Birla Hospital, Punjabi bagh, N.delhi. Mob-9891622511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Dr.Sanjeeva Gupta, HOD, Cardiology, C.K.Birla Hospital, Punjabi bagh, N.del. Mob-9312511424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Dr.Anurag Garg , Medicine HOD, Shri agarsain Hospital,Rohini. Mob-9899788268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Dr.Anshul Jain, HOD (Cardiology), Shri Agarsain Hospital, Rohini. Mob-9810020393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Dr.Puneet Agarwal , HOD ( pulmonology), Shri Agarsain Hospital,Rohini. Mob-8588806486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Dr.Ashutosh Gupta, HOD (Neurology), Shri Agarsain Hospital,Rohini. Mob-8368823479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Dr.Puneet Gulati, HOD (Neurosurgery), Shri Agarsain Hospital, Rohini. Mob-9650889597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Dr.B.B.Mittal, HOD(Medicine),Jaipur golden hospital. Mob-9810118302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Dr.V.K.Rastogi(Consultant Medicine), Jaipur golden hospital. Mob-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Dr.Uday Shankar Sharma,HOD(Neurology), Jaipur Golden Hospital. Mob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Dr.P.K.Rastogi (HOD Cardiology) Jaipur golden hospital, Mob-9810137044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Dr.Praveen Pandey, HOD Pulmo, Max hospital,Patparganj. Mob-98111 80335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Dr.Akhil Taneja ( ICU Consultant) Max hospital,Patparganj. Mob-9560322993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Dr.Vipul Khandelwal, MD,IDCCM, Apex hospital, Jaipur. Mob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98291 93517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Dr.Priya Mathur, MD,IDCCM, Apex hospital, Jaipur. Mob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98293 23858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Dr.Satish Chaabra ,DM ( Nephrology ),Max hospital,Patparganj. Mob-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Dr.Naresh Somani, DM ( Medical Oncology)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Dr.Sushil Kalra, MD, Rukmini Birla Hospital,Jaipur</w:t>
      </w:r>
    </w:p>
    <w:p>
      <w:pPr>
        <w:pStyle w:val="Body"/>
        <w:bidi w:val="0"/>
        <w:spacing w:after="20" w:line="276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Dr.Vijayant Solanki, MD &amp; Pulmonologist, Mob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85293 10840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29" w:hanging="2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09" w:hanging="2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89" w:hanging="2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69" w:hanging="2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49" w:hanging="2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29" w:hanging="2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09" w:hanging="2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89" w:hanging="2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69" w:hanging="2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nothing"/>
      <w:lvlText w:val="%1)"/>
      <w:lvlJc w:val="left"/>
      <w:pPr>
        <w:tabs>
          <w:tab w:val="left" w:pos="660"/>
        </w:tabs>
        <w:ind w:left="70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)"/>
      <w:lvlJc w:val="left"/>
      <w:pPr>
        <w:tabs>
          <w:tab w:val="left" w:pos="660"/>
        </w:tabs>
        <w:ind w:left="102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)"/>
      <w:lvlJc w:val="left"/>
      <w:pPr>
        <w:tabs>
          <w:tab w:val="left" w:pos="660"/>
        </w:tabs>
        <w:ind w:left="174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)"/>
      <w:lvlJc w:val="left"/>
      <w:pPr>
        <w:tabs>
          <w:tab w:val="left" w:pos="660"/>
        </w:tabs>
        <w:ind w:left="24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)"/>
      <w:lvlJc w:val="left"/>
      <w:pPr>
        <w:tabs>
          <w:tab w:val="left" w:pos="660"/>
        </w:tabs>
        <w:ind w:left="31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tabs>
          <w:tab w:val="left" w:pos="660"/>
        </w:tabs>
        <w:ind w:left="390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)"/>
      <w:lvlJc w:val="left"/>
      <w:pPr>
        <w:tabs>
          <w:tab w:val="left" w:pos="660"/>
        </w:tabs>
        <w:ind w:left="462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tabs>
          <w:tab w:val="left" w:pos="660"/>
        </w:tabs>
        <w:ind w:left="534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)"/>
      <w:lvlJc w:val="left"/>
      <w:pPr>
        <w:tabs>
          <w:tab w:val="left" w:pos="660"/>
        </w:tabs>
        <w:ind w:left="60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3.0"/>
  </w:abstractNum>
  <w:abstractNum w:abstractNumId="7">
    <w:multiLevelType w:val="hybridMultilevel"/>
    <w:styleLink w:val="Imported Style 3.0"/>
    <w:lvl w:ilvl="0">
      <w:start w:val="1"/>
      <w:numFmt w:val="bullet"/>
      <w:suff w:val="tab"/>
      <w:lvlText w:val="-"/>
      <w:lvlJc w:val="left"/>
      <w:pPr>
        <w:tabs>
          <w:tab w:val="left" w:pos="1500"/>
        </w:tabs>
        <w:ind w:left="204" w:hanging="2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500"/>
        </w:tabs>
        <w:ind w:left="1499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500"/>
        </w:tabs>
        <w:ind w:left="2360" w:hanging="1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500"/>
        </w:tabs>
        <w:ind w:left="3173" w:hanging="1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500"/>
        </w:tabs>
        <w:ind w:left="3987" w:hanging="1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500"/>
        </w:tabs>
        <w:ind w:left="4800" w:hanging="1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500"/>
        </w:tabs>
        <w:ind w:left="5613" w:hanging="1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500"/>
        </w:tabs>
        <w:ind w:left="6427" w:hanging="1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500"/>
        </w:tabs>
        <w:ind w:left="7240" w:hanging="1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2"/>
  </w:abstractNum>
  <w:abstractNum w:abstractNumId="9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tabs>
          <w:tab w:val="left" w:pos="819"/>
          <w:tab w:val="left" w:pos="820"/>
        </w:tabs>
        <w:ind w:left="495" w:hanging="3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820"/>
        </w:tabs>
        <w:ind w:left="8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1769" w:hanging="4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2658" w:hanging="4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3547" w:hanging="4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4436" w:hanging="4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5325" w:hanging="4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6214" w:hanging="4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819"/>
          <w:tab w:val="left" w:pos="820"/>
        </w:tabs>
        <w:ind w:left="7103" w:hanging="4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409"/>
            <w:tab w:val="left" w:pos="410"/>
          </w:tabs>
          <w:ind w:left="2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410"/>
          </w:tabs>
          <w:ind w:left="4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409"/>
            <w:tab w:val="left" w:pos="410"/>
          </w:tabs>
          <w:ind w:left="5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409"/>
            <w:tab w:val="left" w:pos="410"/>
          </w:tabs>
          <w:ind w:left="7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409"/>
            <w:tab w:val="left" w:pos="410"/>
          </w:tabs>
          <w:ind w:left="94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409"/>
            <w:tab w:val="left" w:pos="410"/>
          </w:tabs>
          <w:ind w:left="11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409"/>
            <w:tab w:val="left" w:pos="410"/>
          </w:tabs>
          <w:ind w:left="13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409"/>
            <w:tab w:val="left" w:pos="410"/>
          </w:tabs>
          <w:ind w:left="14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409"/>
            <w:tab w:val="left" w:pos="410"/>
          </w:tabs>
          <w:ind w:left="16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396"/>
            <w:tab w:val="left" w:pos="397"/>
          </w:tabs>
          <w:ind w:left="2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96"/>
            <w:tab w:val="left" w:pos="397"/>
          </w:tabs>
          <w:ind w:left="5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96"/>
            <w:tab w:val="left" w:pos="397"/>
          </w:tabs>
          <w:ind w:left="7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96"/>
            <w:tab w:val="left" w:pos="397"/>
          </w:tabs>
          <w:ind w:left="94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96"/>
            <w:tab w:val="left" w:pos="397"/>
          </w:tabs>
          <w:ind w:left="11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96"/>
            <w:tab w:val="left" w:pos="397"/>
          </w:tabs>
          <w:ind w:left="13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96"/>
            <w:tab w:val="left" w:pos="397"/>
          </w:tabs>
          <w:ind w:left="14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96"/>
            <w:tab w:val="left" w:pos="397"/>
          </w:tabs>
          <w:ind w:left="16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decimal"/>
        <w:suff w:val="nothing"/>
        <w:lvlText w:val="%1)"/>
        <w:lvlJc w:val="left"/>
        <w:pPr>
          <w:tabs>
            <w:tab w:val="left" w:pos="660"/>
          </w:tabs>
          <w:ind w:left="659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)"/>
        <w:lvlJc w:val="left"/>
        <w:pPr>
          <w:tabs>
            <w:tab w:val="left" w:pos="660"/>
          </w:tabs>
          <w:ind w:left="980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)"/>
        <w:lvlJc w:val="left"/>
        <w:pPr>
          <w:tabs>
            <w:tab w:val="left" w:pos="660"/>
          </w:tabs>
          <w:ind w:left="1700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)"/>
        <w:lvlJc w:val="left"/>
        <w:pPr>
          <w:tabs>
            <w:tab w:val="left" w:pos="660"/>
          </w:tabs>
          <w:ind w:left="2420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)"/>
        <w:lvlJc w:val="left"/>
        <w:pPr>
          <w:tabs>
            <w:tab w:val="left" w:pos="660"/>
          </w:tabs>
          <w:ind w:left="3140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tabs>
            <w:tab w:val="left" w:pos="660"/>
          </w:tabs>
          <w:ind w:left="3860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)"/>
        <w:lvlJc w:val="left"/>
        <w:pPr>
          <w:tabs>
            <w:tab w:val="left" w:pos="660"/>
          </w:tabs>
          <w:ind w:left="4580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tabs>
            <w:tab w:val="left" w:pos="660"/>
          </w:tabs>
          <w:ind w:left="5300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)"/>
        <w:lvlJc w:val="left"/>
        <w:pPr>
          <w:tabs>
            <w:tab w:val="left" w:pos="660"/>
          </w:tabs>
          <w:ind w:left="6020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  <w:lvlOverride w:ilvl="0">
      <w:lvl w:ilvl="0">
        <w:start w:val="1"/>
        <w:numFmt w:val="decimal"/>
        <w:suff w:val="nothing"/>
        <w:lvlText w:val="%1)"/>
        <w:lvlJc w:val="left"/>
        <w:pPr>
          <w:tabs>
            <w:tab w:val="left" w:pos="601"/>
          </w:tabs>
          <w:ind w:left="201" w:firstLine="1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)"/>
        <w:lvlJc w:val="left"/>
        <w:pPr>
          <w:tabs>
            <w:tab w:val="left" w:pos="601"/>
          </w:tabs>
          <w:ind w:left="921" w:firstLine="1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)"/>
        <w:lvlJc w:val="left"/>
        <w:pPr>
          <w:tabs>
            <w:tab w:val="left" w:pos="601"/>
          </w:tabs>
          <w:ind w:left="1641" w:firstLine="1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)"/>
        <w:lvlJc w:val="left"/>
        <w:pPr>
          <w:tabs>
            <w:tab w:val="left" w:pos="601"/>
          </w:tabs>
          <w:ind w:left="2361" w:firstLine="1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)"/>
        <w:lvlJc w:val="left"/>
        <w:pPr>
          <w:tabs>
            <w:tab w:val="left" w:pos="601"/>
          </w:tabs>
          <w:ind w:left="3081" w:firstLine="1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tabs>
            <w:tab w:val="left" w:pos="601"/>
          </w:tabs>
          <w:ind w:left="3801" w:firstLine="1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)"/>
        <w:lvlJc w:val="left"/>
        <w:pPr>
          <w:tabs>
            <w:tab w:val="left" w:pos="601"/>
          </w:tabs>
          <w:ind w:left="4521" w:firstLine="1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tabs>
            <w:tab w:val="left" w:pos="601"/>
          </w:tabs>
          <w:ind w:left="5241" w:firstLine="1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)"/>
        <w:lvlJc w:val="left"/>
        <w:pPr>
          <w:tabs>
            <w:tab w:val="left" w:pos="601"/>
          </w:tabs>
          <w:ind w:left="5961" w:firstLine="1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numbering" w:styleId="Dash">
    <w:name w:val="Dash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7"/>
      </w:numPr>
    </w:pPr>
  </w:style>
  <w:style w:type="numbering" w:styleId="Imported Style 3.0">
    <w:name w:val="Imported Style 3.0"/>
    <w:pPr>
      <w:numPr>
        <w:numId w:val="11"/>
      </w:numPr>
    </w:pPr>
  </w:style>
  <w:style w:type="numbering" w:styleId="Imported Style 2">
    <w:name w:val="Imported Style 2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